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EB" w:rsidRPr="007746EB" w:rsidRDefault="007746EB" w:rsidP="007746EB">
      <w:pPr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2B2929"/>
          <w:sz w:val="21"/>
          <w:szCs w:val="21"/>
          <w:lang w:eastAsia="ru-RU"/>
        </w:rPr>
      </w:pPr>
      <w:r w:rsidRPr="007746EB">
        <w:rPr>
          <w:rFonts w:ascii="Arial" w:eastAsia="Times New Roman" w:hAnsi="Arial" w:cs="Arial"/>
          <w:b/>
          <w:bCs/>
          <w:color w:val="2B2929"/>
          <w:sz w:val="21"/>
          <w:lang w:eastAsia="ru-RU"/>
        </w:rPr>
        <w:t>Предлагаем Вам ряд типовых схем установки:</w:t>
      </w:r>
    </w:p>
    <w:tbl>
      <w:tblPr>
        <w:tblW w:w="0" w:type="auto"/>
        <w:jc w:val="center"/>
        <w:tblCellSpacing w:w="15" w:type="dxa"/>
        <w:shd w:val="clear" w:color="auto" w:fill="DDE3F2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42"/>
        <w:gridCol w:w="3526"/>
        <w:gridCol w:w="3541"/>
      </w:tblGrid>
      <w:tr w:rsidR="007746EB" w:rsidRPr="007746EB" w:rsidTr="007746EB">
        <w:trPr>
          <w:tblCellSpacing w:w="15" w:type="dxa"/>
          <w:jc w:val="center"/>
        </w:trPr>
        <w:tc>
          <w:tcPr>
            <w:tcW w:w="1650" w:type="pct"/>
            <w:shd w:val="clear" w:color="auto" w:fill="FFFFFF"/>
            <w:hideMark/>
          </w:tcPr>
          <w:p w:rsidR="007746EB" w:rsidRPr="007746EB" w:rsidRDefault="007746EB" w:rsidP="007746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50F4A"/>
                <w:sz w:val="23"/>
                <w:szCs w:val="23"/>
                <w:lang w:eastAsia="ru-RU"/>
              </w:rPr>
            </w:pPr>
            <w:r w:rsidRPr="007746EB">
              <w:rPr>
                <w:rFonts w:ascii="Arial" w:eastAsia="Times New Roman" w:hAnsi="Arial" w:cs="Arial"/>
                <w:color w:val="050F4A"/>
                <w:sz w:val="23"/>
                <w:szCs w:val="23"/>
                <w:lang w:eastAsia="ru-RU"/>
              </w:rPr>
              <w:t>Схема монтажа Септика ТАНК</w:t>
            </w:r>
            <w:r w:rsidRPr="007746EB">
              <w:rPr>
                <w:rFonts w:ascii="Arial" w:eastAsia="Times New Roman" w:hAnsi="Arial" w:cs="Arial"/>
                <w:color w:val="050F4A"/>
                <w:sz w:val="17"/>
                <w:szCs w:val="17"/>
                <w:vertAlign w:val="superscript"/>
                <w:lang w:eastAsia="ru-RU"/>
              </w:rPr>
              <w:t>®</w:t>
            </w:r>
            <w:r w:rsidRPr="007746EB">
              <w:rPr>
                <w:rFonts w:ascii="Arial" w:eastAsia="Times New Roman" w:hAnsi="Arial" w:cs="Arial"/>
                <w:color w:val="050F4A"/>
                <w:sz w:val="23"/>
                <w:lang w:eastAsia="ru-RU"/>
              </w:rPr>
              <w:t> </w:t>
            </w:r>
            <w:r w:rsidRPr="007746EB">
              <w:rPr>
                <w:rFonts w:ascii="Arial" w:eastAsia="Times New Roman" w:hAnsi="Arial" w:cs="Arial"/>
                <w:color w:val="050F4A"/>
                <w:sz w:val="23"/>
                <w:szCs w:val="23"/>
                <w:lang w:eastAsia="ru-RU"/>
              </w:rPr>
              <w:t xml:space="preserve">в современном исполнении с помощью </w:t>
            </w:r>
            <w:proofErr w:type="spellStart"/>
            <w:r w:rsidRPr="007746EB">
              <w:rPr>
                <w:rFonts w:ascii="Arial" w:eastAsia="Times New Roman" w:hAnsi="Arial" w:cs="Arial"/>
                <w:color w:val="050F4A"/>
                <w:sz w:val="23"/>
                <w:szCs w:val="23"/>
                <w:lang w:eastAsia="ru-RU"/>
              </w:rPr>
              <w:t>Инфильтраторов</w:t>
            </w:r>
            <w:proofErr w:type="spellEnd"/>
            <w:r w:rsidRPr="007746EB">
              <w:rPr>
                <w:rFonts w:ascii="Arial" w:eastAsia="Times New Roman" w:hAnsi="Arial" w:cs="Arial"/>
                <w:color w:val="050F4A"/>
                <w:sz w:val="23"/>
                <w:szCs w:val="23"/>
                <w:lang w:eastAsia="ru-RU"/>
              </w:rPr>
              <w:t xml:space="preserve"> (впитывающая площадка для нормальных поглощающих грунтов)</w:t>
            </w:r>
          </w:p>
        </w:tc>
        <w:tc>
          <w:tcPr>
            <w:tcW w:w="1650" w:type="pct"/>
            <w:shd w:val="clear" w:color="auto" w:fill="FFFFFF"/>
            <w:hideMark/>
          </w:tcPr>
          <w:p w:rsidR="007746EB" w:rsidRPr="007746EB" w:rsidRDefault="007746EB" w:rsidP="007746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50F4A"/>
                <w:sz w:val="23"/>
                <w:szCs w:val="23"/>
                <w:lang w:eastAsia="ru-RU"/>
              </w:rPr>
            </w:pPr>
            <w:r w:rsidRPr="007746EB">
              <w:rPr>
                <w:rFonts w:ascii="Arial" w:eastAsia="Times New Roman" w:hAnsi="Arial" w:cs="Arial"/>
                <w:color w:val="050F4A"/>
                <w:sz w:val="23"/>
                <w:szCs w:val="23"/>
                <w:lang w:eastAsia="ru-RU"/>
              </w:rPr>
              <w:t>Схема монтажа Септика ТАНК</w:t>
            </w:r>
            <w:r w:rsidRPr="007746EB">
              <w:rPr>
                <w:rFonts w:ascii="Arial" w:eastAsia="Times New Roman" w:hAnsi="Arial" w:cs="Arial"/>
                <w:color w:val="050F4A"/>
                <w:sz w:val="17"/>
                <w:szCs w:val="17"/>
                <w:vertAlign w:val="superscript"/>
                <w:lang w:eastAsia="ru-RU"/>
              </w:rPr>
              <w:t>®</w:t>
            </w:r>
            <w:r w:rsidRPr="007746EB">
              <w:rPr>
                <w:rFonts w:ascii="Arial" w:eastAsia="Times New Roman" w:hAnsi="Arial" w:cs="Arial"/>
                <w:color w:val="050F4A"/>
                <w:sz w:val="23"/>
                <w:lang w:eastAsia="ru-RU"/>
              </w:rPr>
              <w:t> </w:t>
            </w:r>
            <w:r w:rsidRPr="007746EB">
              <w:rPr>
                <w:rFonts w:ascii="Arial" w:eastAsia="Times New Roman" w:hAnsi="Arial" w:cs="Arial"/>
                <w:color w:val="050F4A"/>
                <w:sz w:val="23"/>
                <w:szCs w:val="23"/>
                <w:lang w:eastAsia="ru-RU"/>
              </w:rPr>
              <w:t>в классическом исполнении с дренажными трубами (впитывающая площадка для нормальных поглощающих грунтов)</w:t>
            </w:r>
          </w:p>
        </w:tc>
        <w:tc>
          <w:tcPr>
            <w:tcW w:w="1650" w:type="pct"/>
            <w:shd w:val="clear" w:color="auto" w:fill="FFFFFF"/>
            <w:hideMark/>
          </w:tcPr>
          <w:p w:rsidR="007746EB" w:rsidRPr="007746EB" w:rsidRDefault="007746EB" w:rsidP="007746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50F4A"/>
                <w:sz w:val="23"/>
                <w:szCs w:val="23"/>
                <w:lang w:eastAsia="ru-RU"/>
              </w:rPr>
            </w:pPr>
            <w:r w:rsidRPr="007746EB">
              <w:rPr>
                <w:rFonts w:ascii="Arial" w:eastAsia="Times New Roman" w:hAnsi="Arial" w:cs="Arial"/>
                <w:color w:val="050F4A"/>
                <w:sz w:val="23"/>
                <w:szCs w:val="23"/>
                <w:lang w:eastAsia="ru-RU"/>
              </w:rPr>
              <w:t>Схема монтажа Септика ТАНК</w:t>
            </w:r>
            <w:r w:rsidRPr="007746EB">
              <w:rPr>
                <w:rFonts w:ascii="Arial" w:eastAsia="Times New Roman" w:hAnsi="Arial" w:cs="Arial"/>
                <w:color w:val="050F4A"/>
                <w:sz w:val="17"/>
                <w:szCs w:val="17"/>
                <w:vertAlign w:val="superscript"/>
                <w:lang w:eastAsia="ru-RU"/>
              </w:rPr>
              <w:t>®</w:t>
            </w:r>
            <w:r w:rsidRPr="007746EB">
              <w:rPr>
                <w:rFonts w:ascii="Arial" w:eastAsia="Times New Roman" w:hAnsi="Arial" w:cs="Arial"/>
                <w:color w:val="050F4A"/>
                <w:sz w:val="23"/>
                <w:lang w:eastAsia="ru-RU"/>
              </w:rPr>
              <w:t> </w:t>
            </w:r>
            <w:r w:rsidRPr="007746EB">
              <w:rPr>
                <w:rFonts w:ascii="Arial" w:eastAsia="Times New Roman" w:hAnsi="Arial" w:cs="Arial"/>
                <w:color w:val="050F4A"/>
                <w:sz w:val="23"/>
                <w:szCs w:val="23"/>
                <w:lang w:eastAsia="ru-RU"/>
              </w:rPr>
              <w:t>с дренажным фильтрующим колодцем (впитывающая площадка для нормальных поглощающих грунтов)</w:t>
            </w:r>
          </w:p>
        </w:tc>
      </w:tr>
      <w:tr w:rsidR="007746EB" w:rsidRPr="007746EB" w:rsidTr="007746EB">
        <w:trPr>
          <w:tblCellSpacing w:w="15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7746EB" w:rsidRPr="007746EB" w:rsidRDefault="007746EB" w:rsidP="00774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0F4A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53E8F"/>
                <w:sz w:val="23"/>
                <w:szCs w:val="23"/>
                <w:lang w:eastAsia="ru-RU"/>
              </w:rPr>
              <w:drawing>
                <wp:inline distT="0" distB="0" distL="0" distR="0">
                  <wp:extent cx="2286000" cy="1428750"/>
                  <wp:effectExtent l="19050" t="0" r="0" b="0"/>
                  <wp:docPr id="1" name="Рисунок 1" descr="Схема монтажа септика ТАНК в современном исполнении с помощью Инфильтраторов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хема монтажа септика ТАНК в современном исполнении с помощью Инфильтраторов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7746EB" w:rsidRPr="007746EB" w:rsidRDefault="007746EB" w:rsidP="00774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0F4A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53E8F"/>
                <w:sz w:val="23"/>
                <w:szCs w:val="23"/>
                <w:lang w:eastAsia="ru-RU"/>
              </w:rPr>
              <w:drawing>
                <wp:inline distT="0" distB="0" distL="0" distR="0">
                  <wp:extent cx="2286000" cy="1428750"/>
                  <wp:effectExtent l="19050" t="0" r="0" b="0"/>
                  <wp:docPr id="2" name="Рисунок 2" descr="Схема монтажа септика ТАНК в классическом исполнении с дренажными трубами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хема монтажа септика ТАНК в классическом исполнении с дренажными трубами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7746EB" w:rsidRPr="007746EB" w:rsidRDefault="007746EB" w:rsidP="00774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0F4A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53E8F"/>
                <w:sz w:val="23"/>
                <w:szCs w:val="23"/>
                <w:lang w:eastAsia="ru-RU"/>
              </w:rPr>
              <w:drawing>
                <wp:inline distT="0" distB="0" distL="0" distR="0">
                  <wp:extent cx="2286000" cy="1428750"/>
                  <wp:effectExtent l="19050" t="0" r="0" b="0"/>
                  <wp:docPr id="3" name="Рисунок 3" descr="Схема монтажа септика ТАНК с дренажным фильтрующим колодцем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хема монтажа септика ТАНК с дренажным фильтрующим колодцем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6EB" w:rsidRPr="007746EB" w:rsidTr="007746EB">
        <w:trPr>
          <w:tblCellSpacing w:w="15" w:type="dxa"/>
          <w:jc w:val="center"/>
        </w:trPr>
        <w:tc>
          <w:tcPr>
            <w:tcW w:w="1650" w:type="pct"/>
            <w:shd w:val="clear" w:color="auto" w:fill="FFFFFF"/>
            <w:hideMark/>
          </w:tcPr>
          <w:p w:rsidR="007746EB" w:rsidRPr="007746EB" w:rsidRDefault="007746EB" w:rsidP="007746EB">
            <w:pPr>
              <w:spacing w:after="0" w:line="240" w:lineRule="auto"/>
              <w:rPr>
                <w:rFonts w:ascii="Arial" w:eastAsia="Times New Roman" w:hAnsi="Arial" w:cs="Arial"/>
                <w:color w:val="050F4A"/>
                <w:sz w:val="23"/>
                <w:szCs w:val="23"/>
                <w:lang w:eastAsia="ru-RU"/>
              </w:rPr>
            </w:pPr>
          </w:p>
          <w:p w:rsidR="007746EB" w:rsidRPr="007746EB" w:rsidRDefault="007746EB" w:rsidP="007746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50F4A"/>
                <w:sz w:val="23"/>
                <w:szCs w:val="23"/>
                <w:lang w:eastAsia="ru-RU"/>
              </w:rPr>
            </w:pPr>
            <w:r w:rsidRPr="007746EB">
              <w:rPr>
                <w:rFonts w:ascii="Arial" w:eastAsia="Times New Roman" w:hAnsi="Arial" w:cs="Arial"/>
                <w:color w:val="050F4A"/>
                <w:sz w:val="23"/>
                <w:szCs w:val="23"/>
                <w:lang w:eastAsia="ru-RU"/>
              </w:rPr>
              <w:t>Схема монтажа Септика ТАНК</w:t>
            </w:r>
            <w:r w:rsidRPr="007746EB">
              <w:rPr>
                <w:rFonts w:ascii="Arial" w:eastAsia="Times New Roman" w:hAnsi="Arial" w:cs="Arial"/>
                <w:color w:val="050F4A"/>
                <w:sz w:val="17"/>
                <w:szCs w:val="17"/>
                <w:vertAlign w:val="superscript"/>
                <w:lang w:eastAsia="ru-RU"/>
              </w:rPr>
              <w:t>®</w:t>
            </w:r>
            <w:r w:rsidRPr="007746EB">
              <w:rPr>
                <w:rFonts w:ascii="Arial" w:eastAsia="Times New Roman" w:hAnsi="Arial" w:cs="Arial"/>
                <w:color w:val="050F4A"/>
                <w:sz w:val="23"/>
                <w:lang w:eastAsia="ru-RU"/>
              </w:rPr>
              <w:t> </w:t>
            </w:r>
            <w:r w:rsidRPr="007746EB">
              <w:rPr>
                <w:rFonts w:ascii="Arial" w:eastAsia="Times New Roman" w:hAnsi="Arial" w:cs="Arial"/>
                <w:color w:val="050F4A"/>
                <w:sz w:val="23"/>
                <w:szCs w:val="23"/>
                <w:lang w:eastAsia="ru-RU"/>
              </w:rPr>
              <w:t xml:space="preserve">с колодцем для насоса, обратным клапаном и </w:t>
            </w:r>
            <w:proofErr w:type="spellStart"/>
            <w:r w:rsidRPr="007746EB">
              <w:rPr>
                <w:rFonts w:ascii="Arial" w:eastAsia="Times New Roman" w:hAnsi="Arial" w:cs="Arial"/>
                <w:color w:val="050F4A"/>
                <w:sz w:val="23"/>
                <w:szCs w:val="23"/>
                <w:lang w:eastAsia="ru-RU"/>
              </w:rPr>
              <w:t>инфильтратором</w:t>
            </w:r>
            <w:proofErr w:type="spellEnd"/>
            <w:r w:rsidRPr="007746EB">
              <w:rPr>
                <w:rFonts w:ascii="Arial" w:eastAsia="Times New Roman" w:hAnsi="Arial" w:cs="Arial"/>
                <w:color w:val="050F4A"/>
                <w:sz w:val="23"/>
                <w:szCs w:val="23"/>
                <w:lang w:eastAsia="ru-RU"/>
              </w:rPr>
              <w:t xml:space="preserve"> (для нормальных грунтов с </w:t>
            </w:r>
            <w:proofErr w:type="spellStart"/>
            <w:r w:rsidRPr="007746EB">
              <w:rPr>
                <w:rFonts w:ascii="Arial" w:eastAsia="Times New Roman" w:hAnsi="Arial" w:cs="Arial"/>
                <w:color w:val="050F4A"/>
                <w:sz w:val="23"/>
                <w:szCs w:val="23"/>
                <w:lang w:eastAsia="ru-RU"/>
              </w:rPr>
              <w:t>переодически</w:t>
            </w:r>
            <w:proofErr w:type="spellEnd"/>
            <w:r w:rsidRPr="007746EB">
              <w:rPr>
                <w:rFonts w:ascii="Arial" w:eastAsia="Times New Roman" w:hAnsi="Arial" w:cs="Arial"/>
                <w:color w:val="050F4A"/>
                <w:sz w:val="23"/>
                <w:szCs w:val="23"/>
                <w:lang w:eastAsia="ru-RU"/>
              </w:rPr>
              <w:t xml:space="preserve"> поднимающимися грунтовыми водами)</w:t>
            </w:r>
          </w:p>
        </w:tc>
        <w:tc>
          <w:tcPr>
            <w:tcW w:w="1650" w:type="pct"/>
            <w:shd w:val="clear" w:color="auto" w:fill="FFFFFF"/>
            <w:hideMark/>
          </w:tcPr>
          <w:p w:rsidR="007746EB" w:rsidRPr="007746EB" w:rsidRDefault="007746EB" w:rsidP="007746EB">
            <w:pPr>
              <w:spacing w:after="0" w:line="240" w:lineRule="auto"/>
              <w:rPr>
                <w:rFonts w:ascii="Arial" w:eastAsia="Times New Roman" w:hAnsi="Arial" w:cs="Arial"/>
                <w:color w:val="050F4A"/>
                <w:sz w:val="23"/>
                <w:szCs w:val="23"/>
                <w:lang w:eastAsia="ru-RU"/>
              </w:rPr>
            </w:pPr>
          </w:p>
          <w:p w:rsidR="007746EB" w:rsidRPr="007746EB" w:rsidRDefault="007746EB" w:rsidP="007746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50F4A"/>
                <w:sz w:val="23"/>
                <w:szCs w:val="23"/>
                <w:lang w:eastAsia="ru-RU"/>
              </w:rPr>
            </w:pPr>
            <w:r w:rsidRPr="007746EB">
              <w:rPr>
                <w:rFonts w:ascii="Arial" w:eastAsia="Times New Roman" w:hAnsi="Arial" w:cs="Arial"/>
                <w:color w:val="050F4A"/>
                <w:sz w:val="23"/>
                <w:szCs w:val="23"/>
                <w:lang w:eastAsia="ru-RU"/>
              </w:rPr>
              <w:t>Схема монтажа Септика ТАНК</w:t>
            </w:r>
            <w:r w:rsidRPr="007746EB">
              <w:rPr>
                <w:rFonts w:ascii="Arial" w:eastAsia="Times New Roman" w:hAnsi="Arial" w:cs="Arial"/>
                <w:color w:val="050F4A"/>
                <w:sz w:val="17"/>
                <w:szCs w:val="17"/>
                <w:vertAlign w:val="superscript"/>
                <w:lang w:eastAsia="ru-RU"/>
              </w:rPr>
              <w:t>®</w:t>
            </w:r>
            <w:r w:rsidRPr="007746EB">
              <w:rPr>
                <w:rFonts w:ascii="Arial" w:eastAsia="Times New Roman" w:hAnsi="Arial" w:cs="Arial"/>
                <w:color w:val="050F4A"/>
                <w:sz w:val="23"/>
                <w:lang w:eastAsia="ru-RU"/>
              </w:rPr>
              <w:t> </w:t>
            </w:r>
            <w:r w:rsidRPr="007746EB">
              <w:rPr>
                <w:rFonts w:ascii="Arial" w:eastAsia="Times New Roman" w:hAnsi="Arial" w:cs="Arial"/>
                <w:color w:val="050F4A"/>
                <w:sz w:val="23"/>
                <w:szCs w:val="23"/>
                <w:lang w:eastAsia="ru-RU"/>
              </w:rPr>
              <w:t>при (постоянно) высоком уровне грунтовых вод</w:t>
            </w:r>
          </w:p>
        </w:tc>
        <w:tc>
          <w:tcPr>
            <w:tcW w:w="1650" w:type="pct"/>
            <w:shd w:val="clear" w:color="auto" w:fill="FFFFFF"/>
            <w:hideMark/>
          </w:tcPr>
          <w:p w:rsidR="007746EB" w:rsidRPr="007746EB" w:rsidRDefault="007746EB" w:rsidP="007746EB">
            <w:pPr>
              <w:spacing w:after="0" w:line="240" w:lineRule="auto"/>
              <w:rPr>
                <w:rFonts w:ascii="Arial" w:eastAsia="Times New Roman" w:hAnsi="Arial" w:cs="Arial"/>
                <w:color w:val="050F4A"/>
                <w:sz w:val="23"/>
                <w:szCs w:val="23"/>
                <w:lang w:eastAsia="ru-RU"/>
              </w:rPr>
            </w:pPr>
          </w:p>
          <w:p w:rsidR="007746EB" w:rsidRPr="007746EB" w:rsidRDefault="007746EB" w:rsidP="007746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50F4A"/>
                <w:sz w:val="23"/>
                <w:szCs w:val="23"/>
                <w:lang w:eastAsia="ru-RU"/>
              </w:rPr>
            </w:pPr>
            <w:r w:rsidRPr="007746EB">
              <w:rPr>
                <w:rFonts w:ascii="Arial" w:eastAsia="Times New Roman" w:hAnsi="Arial" w:cs="Arial"/>
                <w:color w:val="050F4A"/>
                <w:sz w:val="23"/>
                <w:szCs w:val="23"/>
                <w:lang w:eastAsia="ru-RU"/>
              </w:rPr>
              <w:t>Схема монтажа Септика ТАНК</w:t>
            </w:r>
            <w:r w:rsidRPr="007746EB">
              <w:rPr>
                <w:rFonts w:ascii="Arial" w:eastAsia="Times New Roman" w:hAnsi="Arial" w:cs="Arial"/>
                <w:color w:val="050F4A"/>
                <w:sz w:val="17"/>
                <w:szCs w:val="17"/>
                <w:vertAlign w:val="superscript"/>
                <w:lang w:eastAsia="ru-RU"/>
              </w:rPr>
              <w:t>®</w:t>
            </w:r>
            <w:r w:rsidRPr="007746EB">
              <w:rPr>
                <w:rFonts w:ascii="Arial" w:eastAsia="Times New Roman" w:hAnsi="Arial" w:cs="Arial"/>
                <w:color w:val="050F4A"/>
                <w:sz w:val="23"/>
                <w:lang w:eastAsia="ru-RU"/>
              </w:rPr>
              <w:t> </w:t>
            </w:r>
            <w:r w:rsidRPr="007746EB">
              <w:rPr>
                <w:rFonts w:ascii="Arial" w:eastAsia="Times New Roman" w:hAnsi="Arial" w:cs="Arial"/>
                <w:color w:val="050F4A"/>
                <w:sz w:val="23"/>
                <w:szCs w:val="23"/>
                <w:lang w:eastAsia="ru-RU"/>
              </w:rPr>
              <w:t>с фильтрующей траншеей (песчано-гравийный фильтр) и сбросом на рельеф (для не впитывающих или плохо впитывающих грунтов, например глухая глина)</w:t>
            </w:r>
          </w:p>
        </w:tc>
      </w:tr>
      <w:tr w:rsidR="007746EB" w:rsidRPr="007746EB" w:rsidTr="007746EB">
        <w:trPr>
          <w:tblCellSpacing w:w="15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7746EB" w:rsidRPr="007746EB" w:rsidRDefault="007746EB" w:rsidP="00774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0F4A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53E8F"/>
                <w:sz w:val="23"/>
                <w:szCs w:val="23"/>
                <w:lang w:eastAsia="ru-RU"/>
              </w:rPr>
              <w:drawing>
                <wp:inline distT="0" distB="0" distL="0" distR="0">
                  <wp:extent cx="2286000" cy="1428750"/>
                  <wp:effectExtent l="19050" t="0" r="0" b="0"/>
                  <wp:docPr id="4" name="Рисунок 4" descr="Схема монтажа септика танк с колодцем для насоса, обратным клапаном и инфильтратором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хема монтажа септика танк с колодцем для насоса, обратным клапаном и инфильтратором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7746EB" w:rsidRPr="007746EB" w:rsidRDefault="007746EB" w:rsidP="00774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0F4A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53E8F"/>
                <w:sz w:val="23"/>
                <w:szCs w:val="23"/>
                <w:lang w:eastAsia="ru-RU"/>
              </w:rPr>
              <w:drawing>
                <wp:inline distT="0" distB="0" distL="0" distR="0">
                  <wp:extent cx="2286000" cy="1428750"/>
                  <wp:effectExtent l="19050" t="0" r="0" b="0"/>
                  <wp:docPr id="5" name="Рисунок 5" descr="Схема монтажа септика танк при (постоянно) высоком уровне грунтовых вод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хема монтажа септика танк при (постоянно) высоком уровне грунтовых вод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7746EB" w:rsidRPr="007746EB" w:rsidRDefault="007746EB" w:rsidP="00774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0F4A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53E8F"/>
                <w:sz w:val="23"/>
                <w:szCs w:val="23"/>
                <w:lang w:eastAsia="ru-RU"/>
              </w:rPr>
              <w:drawing>
                <wp:inline distT="0" distB="0" distL="0" distR="0">
                  <wp:extent cx="2286000" cy="1428750"/>
                  <wp:effectExtent l="19050" t="0" r="0" b="0"/>
                  <wp:docPr id="6" name="Рисунок 6" descr="Схема монтажа септика танк с фильтрующей траншеей (песчано-гравийный фильтр) и сбросом на рельеф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Схема монтажа септика танк с фильтрующей траншеей (песчано-гравийный фильтр) и сбросом на рельеф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C75" w:rsidRDefault="00D27C75"/>
    <w:sectPr w:rsidR="00D27C75" w:rsidSect="007746EB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6EB"/>
    <w:rsid w:val="007746EB"/>
    <w:rsid w:val="00D27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text">
    <w:name w:val="main_text"/>
    <w:basedOn w:val="a"/>
    <w:rsid w:val="00774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746EB"/>
    <w:rPr>
      <w:b/>
      <w:bCs/>
    </w:rPr>
  </w:style>
  <w:style w:type="paragraph" w:customStyle="1" w:styleId="new">
    <w:name w:val="new"/>
    <w:basedOn w:val="a"/>
    <w:rsid w:val="00774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46EB"/>
  </w:style>
  <w:style w:type="paragraph" w:styleId="a4">
    <w:name w:val="Balloon Text"/>
    <w:basedOn w:val="a"/>
    <w:link w:val="a5"/>
    <w:uiPriority w:val="99"/>
    <w:semiHidden/>
    <w:unhideWhenUsed/>
    <w:rsid w:val="00774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6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pitank.ru/img/tank_page_montazh_3_kolodets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kupitank.ru/img/tank_page_montazh_5_visokiy_uroven_gruntvih_vod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kupitank.ru/img/tank_page_montazh_2_drenazh_truby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kupitank.ru/img/tank_page_montazh_4_obratniy_klapan.jpg" TargetMode="External"/><Relationship Id="rId4" Type="http://schemas.openxmlformats.org/officeDocument/2006/relationships/hyperlink" Target="http://kupitank.ru/img/tank_page_montazh_1_infiltrator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kupitank.ru/img/tank_page_montazh_6_s_transhee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2013-01-15T05:21:00Z</dcterms:created>
  <dcterms:modified xsi:type="dcterms:W3CDTF">2013-01-15T05:22:00Z</dcterms:modified>
</cp:coreProperties>
</file>